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SPARKLING</w:t>
      </w: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LINDAUER</w:t>
      </w:r>
    </w:p>
    <w:p w:rsidR="0046558F"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 xml:space="preserve">$12: 200ml BOTTLE: Brut, Fraise, Rose, Sauvignon Blanc or Pinot Gris             </w:t>
      </w:r>
    </w:p>
    <w:p w:rsidR="00D4509D"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 xml:space="preserve">$14: 200ml BOTTLE: Special Reserve                  </w:t>
      </w:r>
      <w:r w:rsidR="000F41FC">
        <w:rPr>
          <w:rFonts w:ascii="Arial" w:eastAsia="Arial" w:hAnsi="Arial" w:cs="Arial"/>
          <w:sz w:val="20"/>
          <w:szCs w:val="20"/>
        </w:rPr>
        <w:t xml:space="preserve">     </w:t>
      </w:r>
    </w:p>
    <w:p w:rsidR="00D4509D" w:rsidRDefault="000F41FC">
      <w:pPr>
        <w:pStyle w:val="normal0"/>
        <w:pBdr>
          <w:top w:val="nil"/>
          <w:left w:val="nil"/>
          <w:bottom w:val="nil"/>
          <w:right w:val="nil"/>
          <w:between w:val="nil"/>
        </w:pBdr>
        <w:ind w:left="-360" w:right="-270"/>
        <w:rPr>
          <w:rFonts w:ascii="Arial" w:eastAsia="Arial" w:hAnsi="Arial" w:cs="Arial"/>
          <w:sz w:val="14"/>
          <w:szCs w:val="14"/>
        </w:rPr>
      </w:pPr>
      <w:r>
        <w:rPr>
          <w:rFonts w:ascii="Arial" w:eastAsia="Arial" w:hAnsi="Arial" w:cs="Arial"/>
          <w:sz w:val="20"/>
          <w:szCs w:val="20"/>
        </w:rPr>
        <w:t xml:space="preserve">$40: 750ml BOTTLE: Brut or Sauvignon Blanc </w:t>
      </w:r>
      <w:r>
        <w:rPr>
          <w:rFonts w:ascii="Arial" w:eastAsia="Arial" w:hAnsi="Arial" w:cs="Arial"/>
          <w:sz w:val="20"/>
          <w:szCs w:val="20"/>
        </w:rPr>
        <w:tab/>
      </w:r>
      <w:r>
        <w:rPr>
          <w:rFonts w:ascii="Arial" w:eastAsia="Arial" w:hAnsi="Arial" w:cs="Arial"/>
          <w:sz w:val="20"/>
          <w:szCs w:val="20"/>
        </w:rPr>
        <w:tab/>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LANSON BLACK LABEL BRUT CHAMPAGNE</w:t>
      </w:r>
      <w:r>
        <w:rPr>
          <w:rFonts w:ascii="Arial" w:eastAsia="Arial" w:hAnsi="Arial" w:cs="Arial"/>
          <w:sz w:val="20"/>
          <w:szCs w:val="20"/>
        </w:rPr>
        <w:t xml:space="preserve">  </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$140 BOTTLE</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proofErr w:type="gramStart"/>
      <w:r>
        <w:rPr>
          <w:rFonts w:ascii="Arial" w:eastAsia="Arial" w:hAnsi="Arial" w:cs="Arial"/>
          <w:sz w:val="20"/>
          <w:szCs w:val="20"/>
        </w:rPr>
        <w:t xml:space="preserve">Classic Champagne, displaying hints of spring flowers with a touch of toast and honey, followed by strong fruit and balancing citrus </w:t>
      </w:r>
      <w:proofErr w:type="spellStart"/>
      <w:r>
        <w:rPr>
          <w:rFonts w:ascii="Arial" w:eastAsia="Arial" w:hAnsi="Arial" w:cs="Arial"/>
          <w:sz w:val="20"/>
          <w:szCs w:val="20"/>
        </w:rPr>
        <w:t>flavours</w:t>
      </w:r>
      <w:proofErr w:type="spellEnd"/>
      <w:r>
        <w:rPr>
          <w:rFonts w:ascii="Arial" w:eastAsia="Arial" w:hAnsi="Arial" w:cs="Arial"/>
          <w:sz w:val="20"/>
          <w:szCs w:val="20"/>
        </w:rPr>
        <w:t>.</w:t>
      </w:r>
      <w:proofErr w:type="gramEnd"/>
    </w:p>
    <w:p w:rsidR="00D4509D" w:rsidRDefault="00D4509D">
      <w:pPr>
        <w:pStyle w:val="normal0"/>
        <w:pBdr>
          <w:top w:val="nil"/>
          <w:left w:val="nil"/>
          <w:bottom w:val="nil"/>
          <w:right w:val="nil"/>
          <w:between w:val="nil"/>
        </w:pBdr>
        <w:ind w:left="-360" w:right="-270"/>
        <w:rPr>
          <w:rFonts w:ascii="Arial" w:eastAsia="Arial" w:hAnsi="Arial" w:cs="Arial"/>
          <w:sz w:val="16"/>
          <w:szCs w:val="16"/>
        </w:rPr>
      </w:pP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WHITE</w:t>
      </w: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SAUVIGNON BLANC</w:t>
      </w:r>
    </w:p>
    <w:p w:rsidR="0046558F"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KOPIKO BAY SAUVIGNON BLANC</w:t>
      </w:r>
      <w:r>
        <w:rPr>
          <w:rFonts w:ascii="Arial" w:eastAsia="Arial" w:hAnsi="Arial" w:cs="Arial"/>
          <w:sz w:val="32"/>
          <w:szCs w:val="32"/>
        </w:rPr>
        <w:tab/>
      </w:r>
    </w:p>
    <w:p w:rsidR="0046558F"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 BT</w:t>
      </w:r>
    </w:p>
    <w:p w:rsidR="0046558F"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 xml:space="preserve">Classic Marlborough </w:t>
      </w:r>
      <w:proofErr w:type="spellStart"/>
      <w:r>
        <w:rPr>
          <w:rFonts w:ascii="Arial" w:eastAsia="Arial" w:hAnsi="Arial" w:cs="Arial"/>
          <w:sz w:val="20"/>
          <w:szCs w:val="20"/>
        </w:rPr>
        <w:t>Sauv</w:t>
      </w:r>
      <w:proofErr w:type="spellEnd"/>
      <w:r>
        <w:rPr>
          <w:rFonts w:ascii="Arial" w:eastAsia="Arial" w:hAnsi="Arial" w:cs="Arial"/>
          <w:sz w:val="20"/>
          <w:szCs w:val="20"/>
        </w:rPr>
        <w:t xml:space="preserve"> Blanc, bright ripe gooseberry aromatics with guava and ripe tropical melon </w:t>
      </w:r>
      <w:proofErr w:type="spellStart"/>
      <w:r>
        <w:rPr>
          <w:rFonts w:ascii="Arial" w:eastAsia="Arial" w:hAnsi="Arial" w:cs="Arial"/>
          <w:sz w:val="20"/>
          <w:szCs w:val="20"/>
        </w:rPr>
        <w:t>flavours</w:t>
      </w:r>
      <w:proofErr w:type="spellEnd"/>
    </w:p>
    <w:p w:rsidR="0046558F"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WITHER HILLS EARLY LIGHT SAUVIGNON BLANC</w:t>
      </w:r>
      <w:r>
        <w:rPr>
          <w:rFonts w:ascii="Arial" w:eastAsia="Arial" w:hAnsi="Arial" w:cs="Arial"/>
          <w:sz w:val="32"/>
          <w:szCs w:val="32"/>
        </w:rPr>
        <w:tab/>
      </w:r>
    </w:p>
    <w:p w:rsidR="0046558F" w:rsidRDefault="0046558F" w:rsidP="0046558F">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 BT</w:t>
      </w:r>
    </w:p>
    <w:p w:rsidR="0046558F" w:rsidRPr="0046558F" w:rsidRDefault="0046558F">
      <w:pPr>
        <w:pStyle w:val="normal0"/>
        <w:ind w:left="-360" w:right="-270"/>
        <w:rPr>
          <w:rFonts w:ascii="Arial" w:eastAsia="Arial" w:hAnsi="Arial" w:cs="Arial"/>
          <w:bCs/>
          <w:sz w:val="20"/>
          <w:szCs w:val="20"/>
        </w:rPr>
      </w:pPr>
      <w:proofErr w:type="gramStart"/>
      <w:r w:rsidRPr="0046558F">
        <w:rPr>
          <w:rFonts w:ascii="Arial" w:eastAsia="Arial" w:hAnsi="Arial" w:cs="Arial"/>
          <w:bCs/>
          <w:sz w:val="20"/>
          <w:szCs w:val="20"/>
        </w:rPr>
        <w:t>Showcasing tropical guava and mandarin on the nose with zingy lime citrus on the palate.</w:t>
      </w:r>
      <w:proofErr w:type="gramEnd"/>
      <w:r w:rsidRPr="0046558F">
        <w:rPr>
          <w:rFonts w:ascii="Arial" w:eastAsia="Arial" w:hAnsi="Arial" w:cs="Arial"/>
          <w:bCs/>
          <w:sz w:val="20"/>
          <w:szCs w:val="20"/>
        </w:rPr>
        <w:t xml:space="preserve"> </w:t>
      </w:r>
      <w:proofErr w:type="gramStart"/>
      <w:r w:rsidRPr="0046558F">
        <w:rPr>
          <w:rFonts w:ascii="Arial" w:eastAsia="Arial" w:hAnsi="Arial" w:cs="Arial"/>
          <w:bCs/>
          <w:sz w:val="20"/>
          <w:szCs w:val="20"/>
        </w:rPr>
        <w:t xml:space="preserve">A refreshingly light yet </w:t>
      </w:r>
      <w:proofErr w:type="spellStart"/>
      <w:r w:rsidRPr="0046558F">
        <w:rPr>
          <w:rFonts w:ascii="Arial" w:eastAsia="Arial" w:hAnsi="Arial" w:cs="Arial"/>
          <w:bCs/>
          <w:sz w:val="20"/>
          <w:szCs w:val="20"/>
        </w:rPr>
        <w:t>flavourful</w:t>
      </w:r>
      <w:proofErr w:type="spellEnd"/>
      <w:r w:rsidRPr="0046558F">
        <w:rPr>
          <w:rFonts w:ascii="Arial" w:eastAsia="Arial" w:hAnsi="Arial" w:cs="Arial"/>
          <w:bCs/>
          <w:sz w:val="20"/>
          <w:szCs w:val="20"/>
        </w:rPr>
        <w:t xml:space="preserve"> sensation at 9.5% </w:t>
      </w:r>
      <w:proofErr w:type="spellStart"/>
      <w:r w:rsidRPr="0046558F">
        <w:rPr>
          <w:rFonts w:ascii="Arial" w:eastAsia="Arial" w:hAnsi="Arial" w:cs="Arial"/>
          <w:bCs/>
          <w:sz w:val="20"/>
          <w:szCs w:val="20"/>
        </w:rPr>
        <w:t>alc</w:t>
      </w:r>
      <w:proofErr w:type="spellEnd"/>
      <w:r w:rsidRPr="0046558F">
        <w:rPr>
          <w:rFonts w:ascii="Arial" w:eastAsia="Arial" w:hAnsi="Arial" w:cs="Arial"/>
          <w:bCs/>
          <w:sz w:val="20"/>
          <w:szCs w:val="20"/>
        </w:rPr>
        <w:t>/vol.</w:t>
      </w:r>
      <w:proofErr w:type="gramEnd"/>
    </w:p>
    <w:p w:rsidR="00D4509D" w:rsidRDefault="000F41FC">
      <w:pPr>
        <w:pStyle w:val="normal0"/>
        <w:ind w:left="-360" w:right="-270"/>
        <w:rPr>
          <w:rFonts w:ascii="Arial" w:eastAsia="Arial" w:hAnsi="Arial" w:cs="Arial"/>
          <w:sz w:val="28"/>
          <w:szCs w:val="28"/>
        </w:rPr>
      </w:pPr>
      <w:r>
        <w:rPr>
          <w:rFonts w:ascii="Arial" w:eastAsia="Arial" w:hAnsi="Arial" w:cs="Arial"/>
          <w:sz w:val="28"/>
          <w:szCs w:val="28"/>
        </w:rPr>
        <w:t xml:space="preserve">THE NED MARLBOROUGH SAUVIGNON BLANC </w:t>
      </w:r>
      <w:r>
        <w:rPr>
          <w:rFonts w:ascii="Arial" w:eastAsia="Arial" w:hAnsi="Arial" w:cs="Arial"/>
          <w:sz w:val="32"/>
          <w:szCs w:val="32"/>
        </w:rPr>
        <w:t xml:space="preserve"> </w:t>
      </w:r>
      <w:r>
        <w:rPr>
          <w:rFonts w:ascii="Arial" w:eastAsia="Arial" w:hAnsi="Arial" w:cs="Arial"/>
          <w:sz w:val="28"/>
          <w:szCs w:val="28"/>
        </w:rPr>
        <w:t xml:space="preserve">       </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$12 GL $4</w:t>
      </w:r>
      <w:r w:rsidR="0075790F">
        <w:rPr>
          <w:rFonts w:ascii="Arial" w:eastAsia="Arial" w:hAnsi="Arial" w:cs="Arial"/>
          <w:sz w:val="20"/>
          <w:szCs w:val="20"/>
        </w:rPr>
        <w:t>8</w:t>
      </w:r>
      <w:r>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 xml:space="preserve">Vibrant, aromatic notes of lemongrass and Kaffir lime carry through to the palate with juicy mandarin </w:t>
      </w:r>
      <w:proofErr w:type="gramStart"/>
      <w:r>
        <w:rPr>
          <w:rFonts w:ascii="Arial" w:eastAsia="Arial" w:hAnsi="Arial" w:cs="Arial"/>
          <w:sz w:val="20"/>
          <w:szCs w:val="20"/>
        </w:rPr>
        <w:t>and  grapefruit</w:t>
      </w:r>
      <w:proofErr w:type="gramEnd"/>
      <w:r>
        <w:rPr>
          <w:rFonts w:ascii="Arial" w:eastAsia="Arial" w:hAnsi="Arial" w:cs="Arial"/>
          <w:sz w:val="20"/>
          <w:szCs w:val="20"/>
        </w:rPr>
        <w:t xml:space="preserve"> </w:t>
      </w:r>
      <w:proofErr w:type="spellStart"/>
      <w:r>
        <w:rPr>
          <w:rFonts w:ascii="Arial" w:eastAsia="Arial" w:hAnsi="Arial" w:cs="Arial"/>
          <w:sz w:val="20"/>
          <w:szCs w:val="20"/>
        </w:rPr>
        <w:t>flavour</w:t>
      </w:r>
      <w:proofErr w:type="spellEnd"/>
      <w:r>
        <w:rPr>
          <w:rFonts w:ascii="Arial" w:eastAsia="Arial" w:hAnsi="Arial" w:cs="Arial"/>
          <w:sz w:val="20"/>
          <w:szCs w:val="20"/>
        </w:rPr>
        <w:t xml:space="preserve"> whilst </w:t>
      </w:r>
      <w:proofErr w:type="spellStart"/>
      <w:r>
        <w:rPr>
          <w:rFonts w:ascii="Arial" w:eastAsia="Arial" w:hAnsi="Arial" w:cs="Arial"/>
          <w:sz w:val="20"/>
          <w:szCs w:val="20"/>
        </w:rPr>
        <w:t>spikey</w:t>
      </w:r>
      <w:proofErr w:type="spellEnd"/>
      <w:r>
        <w:rPr>
          <w:rFonts w:ascii="Arial" w:eastAsia="Arial" w:hAnsi="Arial" w:cs="Arial"/>
          <w:sz w:val="20"/>
          <w:szCs w:val="20"/>
        </w:rPr>
        <w:t>, mouth-watering acids dominate the finish.</w:t>
      </w:r>
    </w:p>
    <w:p w:rsidR="00D4509D" w:rsidRDefault="000F41FC">
      <w:pPr>
        <w:pStyle w:val="normal0"/>
        <w:ind w:left="-360" w:right="-270"/>
        <w:rPr>
          <w:rFonts w:ascii="Arial" w:eastAsia="Arial" w:hAnsi="Arial" w:cs="Arial"/>
          <w:sz w:val="28"/>
          <w:szCs w:val="28"/>
        </w:rPr>
      </w:pPr>
      <w:r>
        <w:rPr>
          <w:rFonts w:ascii="Arial" w:eastAsia="Arial" w:hAnsi="Arial" w:cs="Arial"/>
          <w:sz w:val="28"/>
          <w:szCs w:val="28"/>
        </w:rPr>
        <w:t xml:space="preserve">VAVASOUR MARLBOROUGH SAUVIGNON BLANC               </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$1</w:t>
      </w:r>
      <w:r w:rsidR="0075790F">
        <w:rPr>
          <w:rFonts w:ascii="Arial" w:eastAsia="Arial" w:hAnsi="Arial" w:cs="Arial"/>
          <w:sz w:val="20"/>
          <w:szCs w:val="20"/>
        </w:rPr>
        <w:t>4</w:t>
      </w:r>
      <w:r>
        <w:rPr>
          <w:rFonts w:ascii="Arial" w:eastAsia="Arial" w:hAnsi="Arial" w:cs="Arial"/>
          <w:sz w:val="20"/>
          <w:szCs w:val="20"/>
        </w:rPr>
        <w:t xml:space="preserve"> GL $5</w:t>
      </w:r>
      <w:r w:rsidR="0075790F">
        <w:rPr>
          <w:rFonts w:ascii="Arial" w:eastAsia="Arial" w:hAnsi="Arial" w:cs="Arial"/>
          <w:sz w:val="20"/>
          <w:szCs w:val="20"/>
        </w:rPr>
        <w:t>5</w:t>
      </w:r>
      <w:r>
        <w:rPr>
          <w:rFonts w:ascii="Arial" w:eastAsia="Arial" w:hAnsi="Arial" w:cs="Arial"/>
          <w:sz w:val="20"/>
          <w:szCs w:val="20"/>
        </w:rPr>
        <w:t xml:space="preserve"> BT</w:t>
      </w:r>
    </w:p>
    <w:p w:rsidR="00D4509D" w:rsidRDefault="000F41FC">
      <w:pPr>
        <w:pStyle w:val="normal0"/>
        <w:ind w:left="-360" w:right="-270"/>
        <w:rPr>
          <w:rFonts w:ascii="Arial" w:eastAsia="Arial" w:hAnsi="Arial" w:cs="Arial"/>
          <w:sz w:val="20"/>
          <w:szCs w:val="20"/>
        </w:rPr>
      </w:pPr>
      <w:r>
        <w:rPr>
          <w:rFonts w:ascii="Arial" w:eastAsia="Arial" w:hAnsi="Arial" w:cs="Arial"/>
          <w:color w:val="222222"/>
          <w:sz w:val="20"/>
          <w:szCs w:val="20"/>
          <w:highlight w:val="white"/>
        </w:rPr>
        <w:t xml:space="preserve">A serious, concentrated and expressive wine, </w:t>
      </w:r>
      <w:proofErr w:type="spellStart"/>
      <w:r>
        <w:rPr>
          <w:rFonts w:ascii="Arial" w:eastAsia="Arial" w:hAnsi="Arial" w:cs="Arial"/>
          <w:color w:val="222222"/>
          <w:sz w:val="20"/>
          <w:szCs w:val="20"/>
          <w:highlight w:val="white"/>
        </w:rPr>
        <w:t>Vavasour</w:t>
      </w:r>
      <w:proofErr w:type="spellEnd"/>
      <w:r>
        <w:rPr>
          <w:rFonts w:ascii="Arial" w:eastAsia="Arial" w:hAnsi="Arial" w:cs="Arial"/>
          <w:color w:val="222222"/>
          <w:sz w:val="20"/>
          <w:szCs w:val="20"/>
          <w:highlight w:val="white"/>
        </w:rPr>
        <w:t xml:space="preserve"> Sauvignon Blanc flaunts a powerful bouquet of fresh herbs, tropical fruits and bright citrus. Ripe stone fruit </w:t>
      </w:r>
      <w:proofErr w:type="spellStart"/>
      <w:r>
        <w:rPr>
          <w:rFonts w:ascii="Arial" w:eastAsia="Arial" w:hAnsi="Arial" w:cs="Arial"/>
          <w:color w:val="222222"/>
          <w:sz w:val="20"/>
          <w:szCs w:val="20"/>
          <w:highlight w:val="white"/>
        </w:rPr>
        <w:t>flavours</w:t>
      </w:r>
      <w:proofErr w:type="spellEnd"/>
      <w:r>
        <w:rPr>
          <w:rFonts w:ascii="Arial" w:eastAsia="Arial" w:hAnsi="Arial" w:cs="Arial"/>
          <w:color w:val="222222"/>
          <w:sz w:val="20"/>
          <w:szCs w:val="20"/>
          <w:highlight w:val="white"/>
        </w:rPr>
        <w:t xml:space="preserve"> and a distinct </w:t>
      </w:r>
      <w:proofErr w:type="spellStart"/>
      <w:r>
        <w:rPr>
          <w:rFonts w:ascii="Arial" w:eastAsia="Arial" w:hAnsi="Arial" w:cs="Arial"/>
          <w:color w:val="222222"/>
          <w:sz w:val="20"/>
          <w:szCs w:val="20"/>
          <w:highlight w:val="white"/>
        </w:rPr>
        <w:t>minerality</w:t>
      </w:r>
      <w:proofErr w:type="spellEnd"/>
      <w:r>
        <w:rPr>
          <w:rFonts w:ascii="Arial" w:eastAsia="Arial" w:hAnsi="Arial" w:cs="Arial"/>
          <w:color w:val="222222"/>
          <w:sz w:val="20"/>
          <w:szCs w:val="20"/>
          <w:highlight w:val="white"/>
        </w:rPr>
        <w:t xml:space="preserve"> hold up well to rich, spicy foods.</w:t>
      </w: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CHARDONNAY</w:t>
      </w: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KOPIKO BAY CHARDONNAY</w:t>
      </w:r>
      <w:r>
        <w:rPr>
          <w:rFonts w:ascii="Arial" w:eastAsia="Arial" w:hAnsi="Arial" w:cs="Arial"/>
          <w:sz w:val="24"/>
          <w:szCs w:val="24"/>
        </w:rPr>
        <w:t xml:space="preserve">          </w:t>
      </w:r>
      <w:r>
        <w:rPr>
          <w:rFonts w:ascii="Arial" w:eastAsia="Arial" w:hAnsi="Arial" w:cs="Arial"/>
          <w:sz w:val="28"/>
          <w:szCs w:val="28"/>
        </w:rPr>
        <w:t xml:space="preserve">                </w:t>
      </w:r>
    </w:p>
    <w:p w:rsidR="00D4509D" w:rsidRDefault="00F062A5">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w:t>
      </w:r>
      <w:r w:rsidR="000F41FC">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16"/>
          <w:szCs w:val="16"/>
        </w:rPr>
      </w:pPr>
      <w:r>
        <w:rPr>
          <w:rFonts w:ascii="Arial" w:eastAsia="Arial" w:hAnsi="Arial" w:cs="Arial"/>
          <w:sz w:val="20"/>
          <w:szCs w:val="20"/>
        </w:rPr>
        <w:t xml:space="preserve">Soft ripe pineapple and apricot aromas combined with elegant length and subtle oak nuances supporting superb palate weight. </w:t>
      </w:r>
      <w:proofErr w:type="gramStart"/>
      <w:r>
        <w:rPr>
          <w:rFonts w:ascii="Arial" w:eastAsia="Arial" w:hAnsi="Arial" w:cs="Arial"/>
          <w:sz w:val="20"/>
          <w:szCs w:val="20"/>
        </w:rPr>
        <w:t>A wine for all occasions.</w:t>
      </w:r>
      <w:proofErr w:type="gramEnd"/>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HUNTAWAY RESERVE GISBORNE CHARDONNAY</w:t>
      </w:r>
      <w:r>
        <w:rPr>
          <w:rFonts w:ascii="Arial" w:eastAsia="Arial" w:hAnsi="Arial" w:cs="Arial"/>
          <w:sz w:val="20"/>
          <w:szCs w:val="20"/>
        </w:rPr>
        <w:t xml:space="preserve"> </w:t>
      </w:r>
      <w:r>
        <w:rPr>
          <w:rFonts w:ascii="Arial" w:eastAsia="Arial" w:hAnsi="Arial" w:cs="Arial"/>
          <w:sz w:val="24"/>
          <w:szCs w:val="24"/>
        </w:rPr>
        <w:t xml:space="preserve">        </w:t>
      </w:r>
      <w:r>
        <w:rPr>
          <w:rFonts w:ascii="Arial" w:eastAsia="Arial" w:hAnsi="Arial" w:cs="Arial"/>
          <w:sz w:val="20"/>
          <w:szCs w:val="20"/>
        </w:rPr>
        <w:t xml:space="preserve">    </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w:t>
      </w:r>
      <w:r w:rsidR="00F062A5">
        <w:rPr>
          <w:rFonts w:ascii="Arial" w:eastAsia="Arial" w:hAnsi="Arial" w:cs="Arial"/>
          <w:sz w:val="20"/>
          <w:szCs w:val="20"/>
        </w:rPr>
        <w:t>2 GL $48</w:t>
      </w:r>
      <w:r>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proofErr w:type="gramStart"/>
      <w:r>
        <w:rPr>
          <w:rFonts w:ascii="Arial" w:eastAsia="Arial" w:hAnsi="Arial" w:cs="Arial"/>
          <w:sz w:val="20"/>
          <w:szCs w:val="20"/>
        </w:rPr>
        <w:t xml:space="preserve">Pale straw in </w:t>
      </w:r>
      <w:proofErr w:type="spellStart"/>
      <w:r>
        <w:rPr>
          <w:rFonts w:ascii="Arial" w:eastAsia="Arial" w:hAnsi="Arial" w:cs="Arial"/>
          <w:sz w:val="20"/>
          <w:szCs w:val="20"/>
        </w:rPr>
        <w:t>colour</w:t>
      </w:r>
      <w:proofErr w:type="spellEnd"/>
      <w:r>
        <w:rPr>
          <w:rFonts w:ascii="Arial" w:eastAsia="Arial" w:hAnsi="Arial" w:cs="Arial"/>
          <w:sz w:val="20"/>
          <w:szCs w:val="20"/>
        </w:rPr>
        <w:t>, with green tints and ripe stone fruit aromas on the nose.</w:t>
      </w:r>
      <w:proofErr w:type="gramEnd"/>
      <w:r>
        <w:rPr>
          <w:rFonts w:ascii="Arial" w:eastAsia="Arial" w:hAnsi="Arial" w:cs="Arial"/>
          <w:sz w:val="20"/>
          <w:szCs w:val="20"/>
        </w:rPr>
        <w:t xml:space="preserve"> A soft and rich palate</w:t>
      </w:r>
      <w:proofErr w:type="gramStart"/>
      <w:r>
        <w:rPr>
          <w:rFonts w:ascii="Arial" w:eastAsia="Arial" w:hAnsi="Arial" w:cs="Arial"/>
          <w:sz w:val="20"/>
          <w:szCs w:val="20"/>
        </w:rPr>
        <w:t>,  layers</w:t>
      </w:r>
      <w:proofErr w:type="gramEnd"/>
      <w:r>
        <w:rPr>
          <w:rFonts w:ascii="Arial" w:eastAsia="Arial" w:hAnsi="Arial" w:cs="Arial"/>
          <w:sz w:val="20"/>
          <w:szCs w:val="20"/>
        </w:rPr>
        <w:t xml:space="preserve"> of ripe stone fruit and oak characters that persist to a long elegant finish.</w:t>
      </w:r>
    </w:p>
    <w:p w:rsidR="00D4509D" w:rsidRDefault="0075790F">
      <w:pPr>
        <w:pStyle w:val="normal0"/>
        <w:ind w:left="-360" w:right="-270"/>
        <w:rPr>
          <w:rFonts w:ascii="Arial" w:eastAsia="Arial" w:hAnsi="Arial" w:cs="Arial"/>
          <w:sz w:val="32"/>
          <w:szCs w:val="32"/>
        </w:rPr>
      </w:pPr>
      <w:r>
        <w:rPr>
          <w:rFonts w:ascii="Arial" w:eastAsia="Arial" w:hAnsi="Arial" w:cs="Arial"/>
          <w:sz w:val="28"/>
          <w:szCs w:val="28"/>
        </w:rPr>
        <w:t>TE WHARE RA ORGANIC CHARDONNAY</w:t>
      </w:r>
    </w:p>
    <w:p w:rsidR="00D4509D" w:rsidRDefault="0075790F">
      <w:pPr>
        <w:pStyle w:val="normal0"/>
        <w:ind w:left="-360" w:right="-270"/>
        <w:rPr>
          <w:rFonts w:ascii="Arial" w:eastAsia="Arial" w:hAnsi="Arial" w:cs="Arial"/>
          <w:sz w:val="20"/>
          <w:szCs w:val="20"/>
        </w:rPr>
      </w:pPr>
      <w:r>
        <w:rPr>
          <w:rFonts w:ascii="Arial" w:eastAsia="Arial" w:hAnsi="Arial" w:cs="Arial"/>
          <w:sz w:val="20"/>
          <w:szCs w:val="20"/>
        </w:rPr>
        <w:t>$14 GL $55</w:t>
      </w:r>
      <w:r w:rsidR="000F41FC">
        <w:rPr>
          <w:rFonts w:ascii="Arial" w:eastAsia="Arial" w:hAnsi="Arial" w:cs="Arial"/>
          <w:sz w:val="20"/>
          <w:szCs w:val="20"/>
        </w:rPr>
        <w:t xml:space="preserve"> BT</w:t>
      </w:r>
    </w:p>
    <w:p w:rsidR="0075790F" w:rsidRDefault="0075790F" w:rsidP="0075790F">
      <w:pPr>
        <w:pStyle w:val="normal0"/>
        <w:pBdr>
          <w:top w:val="nil"/>
          <w:left w:val="nil"/>
          <w:bottom w:val="nil"/>
          <w:right w:val="nil"/>
          <w:between w:val="nil"/>
        </w:pBdr>
        <w:ind w:left="-360" w:right="-270"/>
        <w:rPr>
          <w:rFonts w:ascii="Arial" w:eastAsia="Arial" w:hAnsi="Arial" w:cs="Arial"/>
          <w:sz w:val="20"/>
          <w:szCs w:val="20"/>
          <w:highlight w:val="white"/>
        </w:rPr>
      </w:pPr>
      <w:r w:rsidRPr="0075790F">
        <w:rPr>
          <w:rFonts w:ascii="Arial" w:eastAsia="Arial" w:hAnsi="Arial" w:cs="Arial"/>
          <w:sz w:val="20"/>
          <w:szCs w:val="20"/>
        </w:rPr>
        <w:t xml:space="preserve">The cool weather of the Awatere Valley brings out the bright aromatics of apricot and nectarine with hints of sweet praline and citrus. The palate continues the sweet flavors of stone fruit combined with complex layers of minerals. The finish is lengthy and round with a creamy acidity and lingering </w:t>
      </w:r>
      <w:proofErr w:type="spellStart"/>
      <w:r w:rsidRPr="0075790F">
        <w:rPr>
          <w:rFonts w:ascii="Arial" w:eastAsia="Arial" w:hAnsi="Arial" w:cs="Arial"/>
          <w:sz w:val="20"/>
          <w:szCs w:val="20"/>
        </w:rPr>
        <w:t>mineraltiy</w:t>
      </w:r>
      <w:proofErr w:type="spellEnd"/>
      <w:r w:rsidRPr="0075790F">
        <w:rPr>
          <w:rFonts w:ascii="Arial" w:eastAsia="Arial" w:hAnsi="Arial" w:cs="Arial"/>
          <w:sz w:val="20"/>
          <w:szCs w:val="20"/>
        </w:rPr>
        <w:t>.</w:t>
      </w: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PINOT GRIS / AROMATIC</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KOPIKO BAY PINOT GRIS</w:t>
      </w:r>
      <w:r>
        <w:rPr>
          <w:rFonts w:ascii="Arial" w:eastAsia="Arial" w:hAnsi="Arial" w:cs="Arial"/>
          <w:sz w:val="24"/>
          <w:szCs w:val="24"/>
        </w:rPr>
        <w:t xml:space="preserve">   </w:t>
      </w:r>
      <w:r>
        <w:rPr>
          <w:rFonts w:ascii="Arial" w:eastAsia="Arial" w:hAnsi="Arial" w:cs="Arial"/>
          <w:sz w:val="28"/>
          <w:szCs w:val="28"/>
        </w:rPr>
        <w:t xml:space="preserve">                 </w:t>
      </w:r>
      <w:r>
        <w:rPr>
          <w:rFonts w:ascii="Arial" w:eastAsia="Arial" w:hAnsi="Arial" w:cs="Arial"/>
          <w:sz w:val="20"/>
          <w:szCs w:val="20"/>
        </w:rPr>
        <w:t xml:space="preserve"> </w:t>
      </w:r>
      <w:r>
        <w:rPr>
          <w:rFonts w:ascii="Arial" w:eastAsia="Arial" w:hAnsi="Arial" w:cs="Arial"/>
          <w:sz w:val="20"/>
          <w:szCs w:val="20"/>
        </w:rPr>
        <w:tab/>
        <w:t xml:space="preserve">          </w:t>
      </w:r>
    </w:p>
    <w:p w:rsidR="00D4509D" w:rsidRDefault="00F062A5">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w:t>
      </w:r>
      <w:r w:rsidR="000F41FC">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proofErr w:type="gramStart"/>
      <w:r>
        <w:rPr>
          <w:rFonts w:ascii="Arial" w:eastAsia="Arial" w:hAnsi="Arial" w:cs="Arial"/>
          <w:sz w:val="20"/>
          <w:szCs w:val="20"/>
        </w:rPr>
        <w:t>Aromas of white pear and peach with a spiciness that flows through onto the sublimely balanced palate, seamless and refreshing.</w:t>
      </w:r>
      <w:proofErr w:type="gramEnd"/>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 xml:space="preserve">THE NED MARLBOROUGH PINOT GRIS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0"/>
          <w:szCs w:val="20"/>
        </w:rPr>
        <w:t xml:space="preserve">          </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$12 GL $48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Exquisite balance and texture are the hallmarks of this intensely ripe focused wine. Pear drop, white blossom, and nectarine aromas support this wine displaying purity and energy. Dry in style, this memorable wine has been left with a hint of blush</w:t>
      </w:r>
    </w:p>
    <w:p w:rsidR="00D4509D" w:rsidRDefault="0075790F">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lastRenderedPageBreak/>
        <w:t>TE KAIRANGA ESTATE MARTINBOROUGH</w:t>
      </w:r>
      <w:r w:rsidR="000F41FC">
        <w:rPr>
          <w:rFonts w:ascii="Arial" w:eastAsia="Arial" w:hAnsi="Arial" w:cs="Arial"/>
          <w:sz w:val="28"/>
          <w:szCs w:val="28"/>
        </w:rPr>
        <w:t xml:space="preserve"> PINOT GRIS</w:t>
      </w:r>
    </w:p>
    <w:p w:rsidR="00D4509D" w:rsidRDefault="00F062A5">
      <w:pPr>
        <w:pStyle w:val="normal0"/>
        <w:ind w:left="-360" w:right="-270"/>
        <w:rPr>
          <w:rFonts w:ascii="Arial" w:eastAsia="Arial" w:hAnsi="Arial" w:cs="Arial"/>
          <w:sz w:val="32"/>
          <w:szCs w:val="32"/>
        </w:rPr>
      </w:pPr>
      <w:r>
        <w:rPr>
          <w:rFonts w:ascii="Arial" w:eastAsia="Arial" w:hAnsi="Arial" w:cs="Arial"/>
          <w:sz w:val="20"/>
          <w:szCs w:val="20"/>
        </w:rPr>
        <w:t>$14 GL $55</w:t>
      </w:r>
      <w:r w:rsidR="000F41FC">
        <w:rPr>
          <w:rFonts w:ascii="Arial" w:eastAsia="Arial" w:hAnsi="Arial" w:cs="Arial"/>
          <w:sz w:val="20"/>
          <w:szCs w:val="20"/>
        </w:rPr>
        <w:t xml:space="preserve"> BT</w:t>
      </w:r>
    </w:p>
    <w:p w:rsidR="0075790F" w:rsidRDefault="0075790F">
      <w:pPr>
        <w:pStyle w:val="normal0"/>
        <w:pBdr>
          <w:top w:val="nil"/>
          <w:left w:val="nil"/>
          <w:bottom w:val="nil"/>
          <w:right w:val="nil"/>
          <w:between w:val="nil"/>
        </w:pBdr>
        <w:ind w:left="-360" w:right="-270"/>
        <w:rPr>
          <w:rFonts w:ascii="Arial" w:eastAsia="Arial" w:hAnsi="Arial" w:cs="Arial"/>
          <w:sz w:val="20"/>
          <w:szCs w:val="20"/>
        </w:rPr>
      </w:pPr>
      <w:r w:rsidRPr="0075790F">
        <w:rPr>
          <w:rFonts w:ascii="Arial" w:eastAsia="Arial" w:hAnsi="Arial" w:cs="Arial"/>
          <w:sz w:val="20"/>
          <w:szCs w:val="20"/>
        </w:rPr>
        <w:t xml:space="preserve">Pale white-gold in </w:t>
      </w:r>
      <w:proofErr w:type="spellStart"/>
      <w:r w:rsidRPr="0075790F">
        <w:rPr>
          <w:rFonts w:ascii="Arial" w:eastAsia="Arial" w:hAnsi="Arial" w:cs="Arial"/>
          <w:sz w:val="20"/>
          <w:szCs w:val="20"/>
        </w:rPr>
        <w:t>colour</w:t>
      </w:r>
      <w:proofErr w:type="spellEnd"/>
      <w:r w:rsidRPr="0075790F">
        <w:rPr>
          <w:rFonts w:ascii="Arial" w:eastAsia="Arial" w:hAnsi="Arial" w:cs="Arial"/>
          <w:sz w:val="20"/>
          <w:szCs w:val="20"/>
        </w:rPr>
        <w:t xml:space="preserve">, </w:t>
      </w:r>
      <w:r>
        <w:rPr>
          <w:rFonts w:ascii="Arial" w:eastAsia="Arial" w:hAnsi="Arial" w:cs="Arial"/>
          <w:sz w:val="20"/>
          <w:szCs w:val="20"/>
        </w:rPr>
        <w:t>this</w:t>
      </w:r>
      <w:r w:rsidRPr="0075790F">
        <w:rPr>
          <w:rFonts w:ascii="Arial" w:eastAsia="Arial" w:hAnsi="Arial" w:cs="Arial"/>
          <w:sz w:val="20"/>
          <w:szCs w:val="20"/>
        </w:rPr>
        <w:t xml:space="preserve"> Pinot</w:t>
      </w:r>
      <w:r>
        <w:rPr>
          <w:rFonts w:ascii="Arial" w:eastAsia="Arial" w:hAnsi="Arial" w:cs="Arial"/>
          <w:sz w:val="20"/>
          <w:szCs w:val="20"/>
        </w:rPr>
        <w:t xml:space="preserve"> </w:t>
      </w:r>
      <w:r w:rsidRPr="0075790F">
        <w:rPr>
          <w:rFonts w:ascii="Arial" w:eastAsia="Arial" w:hAnsi="Arial" w:cs="Arial"/>
          <w:sz w:val="20"/>
          <w:szCs w:val="20"/>
        </w:rPr>
        <w:t xml:space="preserve">Gris delivers a fragrant bouquet of white flowers, ripe stone fruit, pear, quince and biscuit. The palate has a </w:t>
      </w:r>
      <w:proofErr w:type="spellStart"/>
      <w:r w:rsidRPr="0075790F">
        <w:rPr>
          <w:rFonts w:ascii="Arial" w:eastAsia="Arial" w:hAnsi="Arial" w:cs="Arial"/>
          <w:sz w:val="20"/>
          <w:szCs w:val="20"/>
        </w:rPr>
        <w:t>vigour</w:t>
      </w:r>
      <w:proofErr w:type="spellEnd"/>
      <w:r w:rsidRPr="0075790F">
        <w:rPr>
          <w:rFonts w:ascii="Arial" w:eastAsia="Arial" w:hAnsi="Arial" w:cs="Arial"/>
          <w:sz w:val="20"/>
          <w:szCs w:val="20"/>
        </w:rPr>
        <w:t xml:space="preserve"> and vibrancy combined with weight and texture.</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8"/>
          <w:szCs w:val="28"/>
        </w:rPr>
        <w:t>ROARING MEG CENTRAL OTAGO RIESLING</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$13 GL $50 BT</w:t>
      </w:r>
    </w:p>
    <w:p w:rsidR="00D4509D" w:rsidRDefault="000F41FC">
      <w:pPr>
        <w:pStyle w:val="normal0"/>
        <w:pBdr>
          <w:top w:val="nil"/>
          <w:left w:val="nil"/>
          <w:bottom w:val="nil"/>
          <w:right w:val="nil"/>
          <w:between w:val="nil"/>
        </w:pBdr>
        <w:ind w:left="-360" w:right="-270"/>
        <w:rPr>
          <w:rFonts w:ascii="Arial" w:eastAsia="Arial" w:hAnsi="Arial" w:cs="Arial"/>
          <w:color w:val="FF0000"/>
          <w:sz w:val="20"/>
          <w:szCs w:val="20"/>
        </w:rPr>
      </w:pPr>
      <w:proofErr w:type="gramStart"/>
      <w:r>
        <w:rPr>
          <w:rFonts w:ascii="Arial" w:eastAsia="Arial" w:hAnsi="Arial" w:cs="Arial"/>
          <w:sz w:val="20"/>
          <w:szCs w:val="20"/>
        </w:rPr>
        <w:t>Fragrant aromas of citrus blossom alongside lemons and lime.</w:t>
      </w:r>
      <w:proofErr w:type="gramEnd"/>
      <w:r>
        <w:rPr>
          <w:rFonts w:ascii="Arial" w:eastAsia="Arial" w:hAnsi="Arial" w:cs="Arial"/>
          <w:sz w:val="20"/>
          <w:szCs w:val="20"/>
        </w:rPr>
        <w:t xml:space="preserve"> A zesty, dynamic and exciting palate full of </w:t>
      </w:r>
      <w:proofErr w:type="spellStart"/>
      <w:r>
        <w:rPr>
          <w:rFonts w:ascii="Arial" w:eastAsia="Arial" w:hAnsi="Arial" w:cs="Arial"/>
          <w:sz w:val="20"/>
          <w:szCs w:val="20"/>
        </w:rPr>
        <w:t>kaffir</w:t>
      </w:r>
      <w:proofErr w:type="spellEnd"/>
      <w:r>
        <w:rPr>
          <w:rFonts w:ascii="Arial" w:eastAsia="Arial" w:hAnsi="Arial" w:cs="Arial"/>
          <w:sz w:val="20"/>
          <w:szCs w:val="20"/>
        </w:rPr>
        <w:t xml:space="preserve"> lime and bursting citrus fruit </w:t>
      </w:r>
      <w:proofErr w:type="spellStart"/>
      <w:r>
        <w:rPr>
          <w:rFonts w:ascii="Arial" w:eastAsia="Arial" w:hAnsi="Arial" w:cs="Arial"/>
          <w:sz w:val="20"/>
          <w:szCs w:val="20"/>
        </w:rPr>
        <w:t>flavours</w:t>
      </w:r>
      <w:proofErr w:type="spellEnd"/>
      <w:r>
        <w:rPr>
          <w:rFonts w:ascii="Arial" w:eastAsia="Arial" w:hAnsi="Arial" w:cs="Arial"/>
          <w:sz w:val="20"/>
          <w:szCs w:val="20"/>
        </w:rPr>
        <w:t xml:space="preserve">. </w:t>
      </w:r>
      <w:proofErr w:type="gramStart"/>
      <w:r>
        <w:rPr>
          <w:rFonts w:ascii="Arial" w:eastAsia="Arial" w:hAnsi="Arial" w:cs="Arial"/>
          <w:sz w:val="20"/>
          <w:szCs w:val="20"/>
        </w:rPr>
        <w:t>Flowing into a juicy finish balancing the residual sugar making it very drinkable.</w:t>
      </w:r>
      <w:proofErr w:type="gramEnd"/>
      <w:r>
        <w:rPr>
          <w:rFonts w:ascii="Arial" w:eastAsia="Arial" w:hAnsi="Arial" w:cs="Arial"/>
          <w:sz w:val="20"/>
          <w:szCs w:val="20"/>
        </w:rPr>
        <w:t xml:space="preserve"> Off dry in style</w:t>
      </w:r>
    </w:p>
    <w:p w:rsidR="00D4509D" w:rsidRDefault="00D4509D">
      <w:pPr>
        <w:pStyle w:val="normal0"/>
        <w:pBdr>
          <w:top w:val="nil"/>
          <w:left w:val="nil"/>
          <w:bottom w:val="nil"/>
          <w:right w:val="nil"/>
          <w:between w:val="nil"/>
        </w:pBdr>
        <w:ind w:left="-360" w:right="-270"/>
        <w:rPr>
          <w:rFonts w:ascii="Arial" w:eastAsia="Arial" w:hAnsi="Arial" w:cs="Arial"/>
          <w:color w:val="FF0000"/>
          <w:sz w:val="24"/>
          <w:szCs w:val="24"/>
        </w:rPr>
      </w:pP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 xml:space="preserve">ROSE </w:t>
      </w:r>
    </w:p>
    <w:p w:rsidR="00D4509D" w:rsidRDefault="000F41FC">
      <w:pPr>
        <w:pStyle w:val="normal0"/>
        <w:ind w:left="-360" w:right="-270"/>
        <w:rPr>
          <w:rFonts w:ascii="Arial" w:eastAsia="Arial" w:hAnsi="Arial" w:cs="Arial"/>
          <w:sz w:val="28"/>
          <w:szCs w:val="28"/>
        </w:rPr>
      </w:pPr>
      <w:r>
        <w:rPr>
          <w:rFonts w:ascii="Arial" w:eastAsia="Arial" w:hAnsi="Arial" w:cs="Arial"/>
          <w:sz w:val="28"/>
          <w:szCs w:val="28"/>
        </w:rPr>
        <w:t>KOPIKO BAY ROSE</w:t>
      </w:r>
      <w:r>
        <w:rPr>
          <w:rFonts w:ascii="Arial" w:eastAsia="Arial" w:hAnsi="Arial" w:cs="Arial"/>
          <w:sz w:val="24"/>
          <w:szCs w:val="24"/>
        </w:rPr>
        <w:t xml:space="preserve">  </w:t>
      </w:r>
      <w:r>
        <w:rPr>
          <w:rFonts w:ascii="Arial" w:eastAsia="Arial" w:hAnsi="Arial" w:cs="Arial"/>
          <w:sz w:val="28"/>
          <w:szCs w:val="28"/>
        </w:rPr>
        <w:t xml:space="preserve"> </w:t>
      </w:r>
      <w:r>
        <w:rPr>
          <w:rFonts w:ascii="Arial" w:eastAsia="Arial" w:hAnsi="Arial" w:cs="Arial"/>
          <w:sz w:val="28"/>
          <w:szCs w:val="28"/>
        </w:rPr>
        <w:tab/>
      </w:r>
      <w:r>
        <w:rPr>
          <w:rFonts w:ascii="Arial" w:eastAsia="Arial" w:hAnsi="Arial" w:cs="Arial"/>
          <w:sz w:val="28"/>
          <w:szCs w:val="28"/>
        </w:rPr>
        <w:tab/>
        <w:t xml:space="preserve">     </w:t>
      </w:r>
      <w:r>
        <w:rPr>
          <w:rFonts w:ascii="Arial" w:eastAsia="Arial" w:hAnsi="Arial" w:cs="Arial"/>
          <w:sz w:val="28"/>
          <w:szCs w:val="28"/>
        </w:rPr>
        <w:tab/>
        <w:t xml:space="preserve">      </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w:t>
      </w:r>
      <w:r w:rsidR="00F062A5">
        <w:rPr>
          <w:rFonts w:ascii="Arial" w:eastAsia="Arial" w:hAnsi="Arial" w:cs="Arial"/>
          <w:sz w:val="20"/>
          <w:szCs w:val="20"/>
        </w:rPr>
        <w:t>10 GL $40</w:t>
      </w:r>
      <w:r>
        <w:rPr>
          <w:rFonts w:ascii="Arial" w:eastAsia="Arial" w:hAnsi="Arial" w:cs="Arial"/>
          <w:sz w:val="20"/>
          <w:szCs w:val="20"/>
        </w:rPr>
        <w:t xml:space="preserve"> BT</w:t>
      </w:r>
    </w:p>
    <w:p w:rsidR="00D4509D" w:rsidRDefault="000F41FC">
      <w:pPr>
        <w:pStyle w:val="normal0"/>
        <w:ind w:left="-360" w:right="-270"/>
        <w:rPr>
          <w:rFonts w:ascii="Arial" w:eastAsia="Arial" w:hAnsi="Arial" w:cs="Arial"/>
          <w:sz w:val="18"/>
          <w:szCs w:val="18"/>
        </w:rPr>
      </w:pPr>
      <w:r>
        <w:rPr>
          <w:rFonts w:ascii="Arial" w:eastAsia="Arial" w:hAnsi="Arial" w:cs="Arial"/>
          <w:sz w:val="20"/>
          <w:szCs w:val="20"/>
        </w:rPr>
        <w:t xml:space="preserve">Off-dry with aromas of strawberries and cream, this </w:t>
      </w:r>
      <w:proofErr w:type="spellStart"/>
      <w:r>
        <w:rPr>
          <w:rFonts w:ascii="Arial" w:eastAsia="Arial" w:hAnsi="Arial" w:cs="Arial"/>
          <w:sz w:val="20"/>
          <w:szCs w:val="20"/>
        </w:rPr>
        <w:t>Gisborne</w:t>
      </w:r>
      <w:proofErr w:type="spellEnd"/>
      <w:r>
        <w:rPr>
          <w:rFonts w:ascii="Arial" w:eastAsia="Arial" w:hAnsi="Arial" w:cs="Arial"/>
          <w:sz w:val="20"/>
          <w:szCs w:val="20"/>
        </w:rPr>
        <w:t xml:space="preserve"> Rose is sublimely balanced and refreshing. </w:t>
      </w:r>
    </w:p>
    <w:p w:rsidR="00D4509D" w:rsidRDefault="000F41FC">
      <w:pPr>
        <w:pStyle w:val="normal0"/>
        <w:ind w:left="-360" w:right="-270"/>
        <w:rPr>
          <w:rFonts w:ascii="Arial" w:eastAsia="Arial" w:hAnsi="Arial" w:cs="Arial"/>
          <w:sz w:val="28"/>
          <w:szCs w:val="28"/>
        </w:rPr>
      </w:pPr>
      <w:r>
        <w:rPr>
          <w:rFonts w:ascii="Arial" w:eastAsia="Arial" w:hAnsi="Arial" w:cs="Arial"/>
          <w:sz w:val="28"/>
          <w:szCs w:val="28"/>
        </w:rPr>
        <w:t xml:space="preserve">THE NED MARLBOROUGH ROSE   </w:t>
      </w:r>
      <w:r>
        <w:rPr>
          <w:rFonts w:ascii="Arial" w:eastAsia="Arial" w:hAnsi="Arial" w:cs="Arial"/>
          <w:sz w:val="32"/>
          <w:szCs w:val="32"/>
        </w:rPr>
        <w:t xml:space="preserve">     </w:t>
      </w:r>
      <w:r>
        <w:rPr>
          <w:rFonts w:ascii="Arial" w:eastAsia="Arial" w:hAnsi="Arial" w:cs="Arial"/>
          <w:sz w:val="28"/>
          <w:szCs w:val="28"/>
        </w:rPr>
        <w:t xml:space="preserve">           </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$12 GL $48 BT</w:t>
      </w:r>
    </w:p>
    <w:p w:rsidR="00D4509D" w:rsidRDefault="000F41FC">
      <w:pPr>
        <w:pStyle w:val="normal0"/>
        <w:ind w:left="-360" w:right="-270"/>
        <w:rPr>
          <w:rFonts w:ascii="Arial" w:eastAsia="Arial" w:hAnsi="Arial" w:cs="Arial"/>
          <w:sz w:val="20"/>
          <w:szCs w:val="20"/>
        </w:rPr>
      </w:pPr>
      <w:proofErr w:type="gramStart"/>
      <w:r>
        <w:rPr>
          <w:rFonts w:ascii="Arial" w:eastAsia="Arial" w:hAnsi="Arial" w:cs="Arial"/>
          <w:sz w:val="20"/>
          <w:szCs w:val="20"/>
          <w:highlight w:val="white"/>
        </w:rPr>
        <w:t>A vivid aroma of strawberry and red apple with a rosy floral lift precede</w:t>
      </w:r>
      <w:proofErr w:type="gramEnd"/>
      <w:r>
        <w:rPr>
          <w:rFonts w:ascii="Arial" w:eastAsia="Arial" w:hAnsi="Arial" w:cs="Arial"/>
          <w:sz w:val="20"/>
          <w:szCs w:val="20"/>
          <w:highlight w:val="white"/>
        </w:rPr>
        <w:t xml:space="preserve"> a creamy palate framed by fine skin tannin. The palate carries summer fruits and underlying citrus </w:t>
      </w:r>
      <w:proofErr w:type="spellStart"/>
      <w:r>
        <w:rPr>
          <w:rFonts w:ascii="Arial" w:eastAsia="Arial" w:hAnsi="Arial" w:cs="Arial"/>
          <w:sz w:val="20"/>
          <w:szCs w:val="20"/>
          <w:highlight w:val="white"/>
        </w:rPr>
        <w:t>flavours</w:t>
      </w:r>
      <w:proofErr w:type="spellEnd"/>
      <w:r>
        <w:rPr>
          <w:rFonts w:ascii="Arial" w:eastAsia="Arial" w:hAnsi="Arial" w:cs="Arial"/>
          <w:sz w:val="20"/>
          <w:szCs w:val="20"/>
          <w:highlight w:val="white"/>
        </w:rPr>
        <w:t xml:space="preserve"> to a bright and persistent finish.</w:t>
      </w:r>
    </w:p>
    <w:p w:rsidR="00D4509D" w:rsidRDefault="000F41FC">
      <w:pPr>
        <w:pStyle w:val="normal0"/>
        <w:ind w:left="-360" w:right="-270"/>
        <w:rPr>
          <w:rFonts w:ascii="Arial" w:eastAsia="Arial" w:hAnsi="Arial" w:cs="Arial"/>
          <w:sz w:val="28"/>
          <w:szCs w:val="28"/>
        </w:rPr>
      </w:pPr>
      <w:r>
        <w:rPr>
          <w:rFonts w:ascii="Arial" w:eastAsia="Arial" w:hAnsi="Arial" w:cs="Arial"/>
          <w:sz w:val="28"/>
          <w:szCs w:val="28"/>
        </w:rPr>
        <w:t>TE KAIRANGA ESTATE MARTINBOROUGH ROSE</w:t>
      </w:r>
    </w:p>
    <w:p w:rsidR="00D4509D" w:rsidRDefault="000F41FC">
      <w:pPr>
        <w:pStyle w:val="normal0"/>
        <w:ind w:left="-360" w:right="-270"/>
        <w:rPr>
          <w:rFonts w:ascii="Arial" w:eastAsia="Arial" w:hAnsi="Arial" w:cs="Arial"/>
          <w:sz w:val="32"/>
          <w:szCs w:val="32"/>
        </w:rPr>
      </w:pPr>
      <w:r>
        <w:rPr>
          <w:rFonts w:ascii="Arial" w:eastAsia="Arial" w:hAnsi="Arial" w:cs="Arial"/>
          <w:sz w:val="20"/>
          <w:szCs w:val="20"/>
        </w:rPr>
        <w:t>$14 GL $55 BT</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With an elegant coral hue this rosé promises bright aromas of strawberry, red cherry, and watermelon. Dry in style this 100% Pinot Noir Rosé has a beautiful fresh palate and a mouth-watering finish.</w:t>
      </w:r>
    </w:p>
    <w:p w:rsidR="00D4509D" w:rsidRDefault="00D4509D">
      <w:pPr>
        <w:pStyle w:val="normal0"/>
        <w:ind w:left="-360" w:right="-270"/>
        <w:rPr>
          <w:rFonts w:ascii="Arial" w:eastAsia="Arial" w:hAnsi="Arial" w:cs="Arial"/>
          <w:sz w:val="16"/>
          <w:szCs w:val="16"/>
        </w:rPr>
      </w:pPr>
    </w:p>
    <w:p w:rsidR="00D4509D" w:rsidRDefault="000F41FC">
      <w:pPr>
        <w:pStyle w:val="normal0"/>
        <w:pBdr>
          <w:top w:val="nil"/>
          <w:left w:val="nil"/>
          <w:bottom w:val="nil"/>
          <w:right w:val="nil"/>
          <w:between w:val="nil"/>
        </w:pBdr>
        <w:ind w:left="-360" w:right="-270"/>
        <w:jc w:val="center"/>
        <w:rPr>
          <w:rFonts w:ascii="Arial" w:eastAsia="Arial" w:hAnsi="Arial" w:cs="Arial"/>
          <w:color w:val="FF0000"/>
          <w:sz w:val="24"/>
          <w:szCs w:val="24"/>
        </w:rPr>
      </w:pPr>
      <w:r>
        <w:rPr>
          <w:rFonts w:ascii="Arial" w:eastAsia="Arial" w:hAnsi="Arial" w:cs="Arial"/>
          <w:color w:val="FF0000"/>
          <w:sz w:val="24"/>
          <w:szCs w:val="24"/>
        </w:rPr>
        <w:t>RED</w:t>
      </w:r>
    </w:p>
    <w:p w:rsidR="00D4509D" w:rsidRDefault="000F41FC">
      <w:pPr>
        <w:pStyle w:val="normal0"/>
        <w:ind w:left="-360" w:right="-270"/>
        <w:jc w:val="center"/>
        <w:rPr>
          <w:rFonts w:ascii="Arial" w:eastAsia="Arial" w:hAnsi="Arial" w:cs="Arial"/>
          <w:color w:val="FF0000"/>
          <w:sz w:val="24"/>
          <w:szCs w:val="24"/>
        </w:rPr>
      </w:pPr>
      <w:r>
        <w:rPr>
          <w:rFonts w:ascii="Arial" w:eastAsia="Arial" w:hAnsi="Arial" w:cs="Arial"/>
          <w:color w:val="FF0000"/>
          <w:sz w:val="24"/>
          <w:szCs w:val="24"/>
        </w:rPr>
        <w:t>PINOT NOIR</w:t>
      </w:r>
    </w:p>
    <w:p w:rsidR="00D4509D" w:rsidRDefault="00D4509D">
      <w:pPr>
        <w:pStyle w:val="normal0"/>
        <w:ind w:left="-360" w:right="-270"/>
        <w:jc w:val="center"/>
        <w:rPr>
          <w:rFonts w:ascii="Arial" w:eastAsia="Arial" w:hAnsi="Arial" w:cs="Arial"/>
          <w:color w:val="FF0000"/>
          <w:sz w:val="24"/>
          <w:szCs w:val="24"/>
        </w:rPr>
      </w:pP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KOPIKO BAY PINOT NOIR</w:t>
      </w:r>
      <w:r>
        <w:rPr>
          <w:rFonts w:ascii="Arial" w:eastAsia="Arial" w:hAnsi="Arial" w:cs="Arial"/>
          <w:sz w:val="28"/>
          <w:szCs w:val="28"/>
        </w:rPr>
        <w:tab/>
      </w:r>
      <w:r>
        <w:rPr>
          <w:rFonts w:ascii="Arial" w:eastAsia="Arial" w:hAnsi="Arial" w:cs="Arial"/>
          <w:sz w:val="32"/>
          <w:szCs w:val="32"/>
        </w:rPr>
        <w:t xml:space="preserve"> </w:t>
      </w:r>
      <w:r>
        <w:rPr>
          <w:rFonts w:ascii="Arial" w:eastAsia="Arial" w:hAnsi="Arial" w:cs="Arial"/>
          <w:sz w:val="24"/>
          <w:szCs w:val="24"/>
        </w:rPr>
        <w:t xml:space="preserve"> </w:t>
      </w:r>
      <w:r>
        <w:rPr>
          <w:rFonts w:ascii="Arial" w:eastAsia="Arial" w:hAnsi="Arial" w:cs="Arial"/>
          <w:sz w:val="28"/>
          <w:szCs w:val="28"/>
        </w:rPr>
        <w:t xml:space="preserve">            </w:t>
      </w:r>
      <w:r>
        <w:rPr>
          <w:rFonts w:ascii="Arial" w:eastAsia="Arial" w:hAnsi="Arial" w:cs="Arial"/>
          <w:sz w:val="28"/>
          <w:szCs w:val="28"/>
        </w:rPr>
        <w:tab/>
        <w:t xml:space="preserve">       </w:t>
      </w:r>
    </w:p>
    <w:p w:rsidR="00D4509D" w:rsidRDefault="00F062A5">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w:t>
      </w:r>
      <w:r w:rsidR="000F41FC">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proofErr w:type="gramStart"/>
      <w:r>
        <w:rPr>
          <w:rFonts w:ascii="Arial" w:eastAsia="Arial" w:hAnsi="Arial" w:cs="Arial"/>
          <w:sz w:val="20"/>
          <w:szCs w:val="20"/>
        </w:rPr>
        <w:t xml:space="preserve">Aromas of cherry and spice, bright and delicate with superb bright raspberry / strawberry </w:t>
      </w:r>
      <w:proofErr w:type="spellStart"/>
      <w:r>
        <w:rPr>
          <w:rFonts w:ascii="Arial" w:eastAsia="Arial" w:hAnsi="Arial" w:cs="Arial"/>
          <w:sz w:val="20"/>
          <w:szCs w:val="20"/>
        </w:rPr>
        <w:t>flavours</w:t>
      </w:r>
      <w:proofErr w:type="spellEnd"/>
      <w:r>
        <w:rPr>
          <w:rFonts w:ascii="Arial" w:eastAsia="Arial" w:hAnsi="Arial" w:cs="Arial"/>
          <w:sz w:val="20"/>
          <w:szCs w:val="20"/>
        </w:rPr>
        <w:t>, and a long and rewarding length.</w:t>
      </w:r>
      <w:proofErr w:type="gramEnd"/>
    </w:p>
    <w:p w:rsidR="00D4509D" w:rsidRDefault="000F41FC">
      <w:pPr>
        <w:pStyle w:val="normal0"/>
        <w:pBdr>
          <w:top w:val="nil"/>
          <w:left w:val="nil"/>
          <w:bottom w:val="nil"/>
          <w:right w:val="nil"/>
          <w:between w:val="nil"/>
        </w:pBdr>
        <w:ind w:left="-360" w:right="-270"/>
        <w:rPr>
          <w:rFonts w:ascii="Arial" w:eastAsia="Arial" w:hAnsi="Arial" w:cs="Arial"/>
          <w:sz w:val="24"/>
          <w:szCs w:val="24"/>
        </w:rPr>
      </w:pPr>
      <w:r>
        <w:rPr>
          <w:rFonts w:ascii="Arial" w:eastAsia="Arial" w:hAnsi="Arial" w:cs="Arial"/>
          <w:sz w:val="28"/>
          <w:szCs w:val="28"/>
        </w:rPr>
        <w:t>ROARING MEG CENTRAL OTAGO PINOT NOIR</w:t>
      </w:r>
      <w:r>
        <w:rPr>
          <w:rFonts w:ascii="Arial" w:eastAsia="Arial" w:hAnsi="Arial" w:cs="Arial"/>
          <w:sz w:val="32"/>
          <w:szCs w:val="32"/>
        </w:rPr>
        <w:t xml:space="preserve">    </w:t>
      </w:r>
      <w:r>
        <w:rPr>
          <w:rFonts w:ascii="Arial" w:eastAsia="Arial" w:hAnsi="Arial" w:cs="Arial"/>
          <w:sz w:val="24"/>
          <w:szCs w:val="24"/>
        </w:rPr>
        <w:t xml:space="preserve">   </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$15 GL $60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This wine highlights the warm season with lovely perfumed blackberry and dark Stella cherry fruits along with a hint of spice, adding complexity. The wine has a sweet berry entry which displays these same characters in abundance. Lovely ripe textural tannins rise gracefully out of the mid-palate to finish the wine. These are balanced by the wine’s acidity and fruit, to produce a long fruit-driven finish.</w:t>
      </w: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VAVASOUR MARLBOROUGH PINOT NOIR</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$55 BOTTLE ONLY</w:t>
      </w:r>
    </w:p>
    <w:p w:rsidR="00D4509D" w:rsidRDefault="000F41FC">
      <w:pPr>
        <w:pStyle w:val="normal0"/>
        <w:pBdr>
          <w:top w:val="nil"/>
          <w:left w:val="nil"/>
          <w:bottom w:val="nil"/>
          <w:right w:val="nil"/>
          <w:between w:val="nil"/>
        </w:pBdr>
        <w:ind w:left="-360" w:right="-270"/>
        <w:rPr>
          <w:rFonts w:ascii="Arial" w:eastAsia="Arial" w:hAnsi="Arial" w:cs="Arial"/>
          <w:sz w:val="24"/>
          <w:szCs w:val="24"/>
        </w:rPr>
      </w:pPr>
      <w:r>
        <w:rPr>
          <w:rFonts w:ascii="Arial" w:eastAsia="Arial" w:hAnsi="Arial" w:cs="Arial"/>
          <w:color w:val="050608"/>
          <w:sz w:val="20"/>
          <w:szCs w:val="20"/>
          <w:highlight w:val="white"/>
        </w:rPr>
        <w:t xml:space="preserve">Aromas of dark plum, violet and earth lead to a rich and complex palate. The </w:t>
      </w:r>
      <w:proofErr w:type="spellStart"/>
      <w:r>
        <w:rPr>
          <w:rFonts w:ascii="Arial" w:eastAsia="Arial" w:hAnsi="Arial" w:cs="Arial"/>
          <w:color w:val="050608"/>
          <w:sz w:val="20"/>
          <w:szCs w:val="20"/>
          <w:highlight w:val="white"/>
        </w:rPr>
        <w:t>mouthfeel</w:t>
      </w:r>
      <w:proofErr w:type="spellEnd"/>
      <w:r>
        <w:rPr>
          <w:rFonts w:ascii="Arial" w:eastAsia="Arial" w:hAnsi="Arial" w:cs="Arial"/>
          <w:color w:val="050608"/>
          <w:sz w:val="20"/>
          <w:szCs w:val="20"/>
          <w:highlight w:val="white"/>
        </w:rPr>
        <w:t xml:space="preserve"> is velvety and warm, full of plum and </w:t>
      </w:r>
      <w:proofErr w:type="spellStart"/>
      <w:r>
        <w:rPr>
          <w:rFonts w:ascii="Arial" w:eastAsia="Arial" w:hAnsi="Arial" w:cs="Arial"/>
          <w:color w:val="050608"/>
          <w:sz w:val="20"/>
          <w:szCs w:val="20"/>
          <w:highlight w:val="white"/>
        </w:rPr>
        <w:t>savoury</w:t>
      </w:r>
      <w:proofErr w:type="spellEnd"/>
      <w:r>
        <w:rPr>
          <w:rFonts w:ascii="Arial" w:eastAsia="Arial" w:hAnsi="Arial" w:cs="Arial"/>
          <w:color w:val="050608"/>
          <w:sz w:val="20"/>
          <w:szCs w:val="20"/>
          <w:highlight w:val="white"/>
        </w:rPr>
        <w:t xml:space="preserve"> characters.</w:t>
      </w: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TE KAIRANGA MARTINBOROUGH PINOT NOIR</w:t>
      </w:r>
    </w:p>
    <w:p w:rsidR="00D4509D" w:rsidRDefault="000F41FC">
      <w:pPr>
        <w:pStyle w:val="normal0"/>
        <w:ind w:left="-360" w:right="-270"/>
        <w:rPr>
          <w:rFonts w:ascii="Arial" w:eastAsia="Arial" w:hAnsi="Arial" w:cs="Arial"/>
          <w:sz w:val="32"/>
          <w:szCs w:val="32"/>
        </w:rPr>
      </w:pPr>
      <w:r>
        <w:rPr>
          <w:rFonts w:ascii="Arial" w:eastAsia="Arial" w:hAnsi="Arial" w:cs="Arial"/>
          <w:sz w:val="20"/>
          <w:szCs w:val="20"/>
        </w:rPr>
        <w:t>$55 BOTTLE ONLY</w:t>
      </w:r>
    </w:p>
    <w:p w:rsidR="00D4509D" w:rsidRDefault="000F41FC">
      <w:pPr>
        <w:pStyle w:val="normal0"/>
        <w:ind w:left="-360" w:right="-270"/>
        <w:rPr>
          <w:rFonts w:ascii="Arial" w:eastAsia="Arial" w:hAnsi="Arial" w:cs="Arial"/>
          <w:sz w:val="20"/>
          <w:szCs w:val="20"/>
        </w:rPr>
      </w:pPr>
      <w:r>
        <w:rPr>
          <w:rFonts w:ascii="Arial" w:eastAsia="Arial" w:hAnsi="Arial" w:cs="Arial"/>
          <w:sz w:val="20"/>
          <w:szCs w:val="20"/>
        </w:rPr>
        <w:t xml:space="preserve">Our Pinot Noir is richly </w:t>
      </w:r>
      <w:proofErr w:type="spellStart"/>
      <w:r>
        <w:rPr>
          <w:rFonts w:ascii="Arial" w:eastAsia="Arial" w:hAnsi="Arial" w:cs="Arial"/>
          <w:sz w:val="20"/>
          <w:szCs w:val="20"/>
        </w:rPr>
        <w:t>coloured</w:t>
      </w:r>
      <w:proofErr w:type="spellEnd"/>
      <w:r>
        <w:rPr>
          <w:rFonts w:ascii="Arial" w:eastAsia="Arial" w:hAnsi="Arial" w:cs="Arial"/>
          <w:sz w:val="20"/>
          <w:szCs w:val="20"/>
        </w:rPr>
        <w:t xml:space="preserve"> and delightfully fragrant. Vibrant bramble, wild berry and spice with hints of earthiness fill the nose. The palate is full and velvety with a long finish.</w:t>
      </w:r>
    </w:p>
    <w:p w:rsidR="00D4509D" w:rsidRDefault="000F41FC">
      <w:pPr>
        <w:pStyle w:val="normal0"/>
        <w:ind w:left="-360" w:right="-270"/>
        <w:jc w:val="center"/>
        <w:rPr>
          <w:rFonts w:ascii="Arial" w:eastAsia="Arial" w:hAnsi="Arial" w:cs="Arial"/>
          <w:sz w:val="16"/>
          <w:szCs w:val="16"/>
        </w:rPr>
      </w:pPr>
      <w:r>
        <w:rPr>
          <w:rFonts w:ascii="Arial" w:eastAsia="Arial" w:hAnsi="Arial" w:cs="Arial"/>
          <w:color w:val="FF0000"/>
          <w:sz w:val="24"/>
          <w:szCs w:val="24"/>
        </w:rPr>
        <w:t>SYRAH</w:t>
      </w:r>
    </w:p>
    <w:p w:rsidR="00D4509D" w:rsidRDefault="000F41FC">
      <w:pPr>
        <w:pStyle w:val="normal0"/>
        <w:pBdr>
          <w:top w:val="nil"/>
          <w:left w:val="nil"/>
          <w:bottom w:val="nil"/>
          <w:right w:val="nil"/>
          <w:between w:val="nil"/>
        </w:pBdr>
        <w:ind w:left="-360" w:right="-270"/>
        <w:rPr>
          <w:rFonts w:ascii="Arial" w:eastAsia="Arial" w:hAnsi="Arial" w:cs="Arial"/>
          <w:sz w:val="24"/>
          <w:szCs w:val="24"/>
        </w:rPr>
      </w:pPr>
      <w:r>
        <w:rPr>
          <w:rFonts w:ascii="Arial" w:eastAsia="Arial" w:hAnsi="Arial" w:cs="Arial"/>
          <w:sz w:val="28"/>
          <w:szCs w:val="28"/>
        </w:rPr>
        <w:t>HUNTAWAY HAWKE’S BAY SYRAH</w:t>
      </w:r>
      <w:r>
        <w:rPr>
          <w:rFonts w:ascii="Arial" w:eastAsia="Arial" w:hAnsi="Arial" w:cs="Arial"/>
          <w:sz w:val="24"/>
          <w:szCs w:val="24"/>
        </w:rPr>
        <w:tab/>
        <w:t xml:space="preserve">         </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$12 GL $48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 xml:space="preserve">The natural </w:t>
      </w:r>
      <w:proofErr w:type="spellStart"/>
      <w:r>
        <w:rPr>
          <w:rFonts w:ascii="Arial" w:eastAsia="Arial" w:hAnsi="Arial" w:cs="Arial"/>
          <w:sz w:val="20"/>
          <w:szCs w:val="20"/>
        </w:rPr>
        <w:t>flavours</w:t>
      </w:r>
      <w:proofErr w:type="spellEnd"/>
      <w:r>
        <w:rPr>
          <w:rFonts w:ascii="Arial" w:eastAsia="Arial" w:hAnsi="Arial" w:cs="Arial"/>
          <w:sz w:val="20"/>
          <w:szCs w:val="20"/>
        </w:rPr>
        <w:t xml:space="preserve"> of New </w:t>
      </w:r>
      <w:proofErr w:type="gramStart"/>
      <w:r>
        <w:rPr>
          <w:rFonts w:ascii="Arial" w:eastAsia="Arial" w:hAnsi="Arial" w:cs="Arial"/>
          <w:sz w:val="20"/>
          <w:szCs w:val="20"/>
        </w:rPr>
        <w:t>Zealand,</w:t>
      </w:r>
      <w:proofErr w:type="gramEnd"/>
      <w:r>
        <w:rPr>
          <w:rFonts w:ascii="Arial" w:eastAsia="Arial" w:hAnsi="Arial" w:cs="Arial"/>
          <w:sz w:val="20"/>
          <w:szCs w:val="20"/>
        </w:rPr>
        <w:t xml:space="preserve"> captured. Huntaway Reserve Syrah is generous yet elegant with an abundance of ripe sweet dark fruit and pepper.</w:t>
      </w:r>
    </w:p>
    <w:p w:rsidR="0046558F" w:rsidRDefault="0046558F">
      <w:pPr>
        <w:pStyle w:val="normal0"/>
        <w:pBdr>
          <w:top w:val="nil"/>
          <w:left w:val="nil"/>
          <w:bottom w:val="nil"/>
          <w:right w:val="nil"/>
          <w:between w:val="nil"/>
        </w:pBdr>
        <w:ind w:left="-360" w:right="-270"/>
        <w:rPr>
          <w:rFonts w:ascii="Arial" w:eastAsia="Arial" w:hAnsi="Arial" w:cs="Arial"/>
          <w:sz w:val="20"/>
          <w:szCs w:val="20"/>
        </w:rPr>
      </w:pPr>
    </w:p>
    <w:p w:rsidR="00D4509D" w:rsidRDefault="000F41FC">
      <w:pPr>
        <w:pStyle w:val="normal0"/>
        <w:ind w:left="-360" w:right="-270"/>
        <w:jc w:val="center"/>
        <w:rPr>
          <w:rFonts w:ascii="Arial" w:eastAsia="Arial" w:hAnsi="Arial" w:cs="Arial"/>
          <w:sz w:val="24"/>
          <w:szCs w:val="24"/>
        </w:rPr>
      </w:pPr>
      <w:r>
        <w:rPr>
          <w:rFonts w:ascii="Arial" w:eastAsia="Arial" w:hAnsi="Arial" w:cs="Arial"/>
          <w:color w:val="FF0000"/>
          <w:sz w:val="24"/>
          <w:szCs w:val="24"/>
        </w:rPr>
        <w:t>MERLOT / CABERNET MERLOT</w:t>
      </w: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lastRenderedPageBreak/>
        <w:t>KOPIKO BAY MERLOT</w:t>
      </w:r>
      <w:r>
        <w:rPr>
          <w:rFonts w:ascii="Arial" w:eastAsia="Arial" w:hAnsi="Arial" w:cs="Arial"/>
          <w:sz w:val="20"/>
          <w:szCs w:val="20"/>
        </w:rPr>
        <w:t xml:space="preserve">     </w:t>
      </w:r>
      <w:r>
        <w:rPr>
          <w:rFonts w:ascii="Arial" w:eastAsia="Arial" w:hAnsi="Arial" w:cs="Arial"/>
          <w:sz w:val="28"/>
          <w:szCs w:val="28"/>
        </w:rPr>
        <w:t xml:space="preserve">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w:t>
      </w:r>
    </w:p>
    <w:p w:rsidR="00D4509D" w:rsidRDefault="00F062A5">
      <w:pPr>
        <w:pStyle w:val="normal0"/>
        <w:pBdr>
          <w:top w:val="nil"/>
          <w:left w:val="nil"/>
          <w:bottom w:val="nil"/>
          <w:right w:val="nil"/>
          <w:between w:val="nil"/>
        </w:pBdr>
        <w:ind w:left="-360" w:right="-270"/>
        <w:rPr>
          <w:rFonts w:ascii="Arial" w:eastAsia="Arial" w:hAnsi="Arial" w:cs="Arial"/>
          <w:sz w:val="20"/>
          <w:szCs w:val="20"/>
        </w:rPr>
      </w:pPr>
      <w:r>
        <w:rPr>
          <w:rFonts w:ascii="Arial" w:eastAsia="Arial" w:hAnsi="Arial" w:cs="Arial"/>
          <w:sz w:val="20"/>
          <w:szCs w:val="20"/>
        </w:rPr>
        <w:t>$10 GL $40</w:t>
      </w:r>
      <w:r w:rsidR="000F41FC">
        <w:rPr>
          <w:rFonts w:ascii="Arial" w:eastAsia="Arial" w:hAnsi="Arial" w:cs="Arial"/>
          <w:sz w:val="20"/>
          <w:szCs w:val="20"/>
        </w:rPr>
        <w:t xml:space="preserve"> BT</w:t>
      </w:r>
    </w:p>
    <w:p w:rsidR="00D4509D" w:rsidRDefault="000F41FC">
      <w:pPr>
        <w:pStyle w:val="normal0"/>
        <w:pBdr>
          <w:top w:val="nil"/>
          <w:left w:val="nil"/>
          <w:bottom w:val="nil"/>
          <w:right w:val="nil"/>
          <w:between w:val="nil"/>
        </w:pBdr>
        <w:ind w:left="-360" w:right="-270"/>
        <w:rPr>
          <w:rFonts w:ascii="Arial" w:eastAsia="Arial" w:hAnsi="Arial" w:cs="Arial"/>
          <w:sz w:val="20"/>
          <w:szCs w:val="20"/>
        </w:rPr>
      </w:pPr>
      <w:proofErr w:type="gramStart"/>
      <w:r>
        <w:rPr>
          <w:rFonts w:ascii="Arial" w:eastAsia="Arial" w:hAnsi="Arial" w:cs="Arial"/>
          <w:sz w:val="20"/>
          <w:szCs w:val="20"/>
        </w:rPr>
        <w:t xml:space="preserve">Aromas of rich dark cherries, dense mocha, chocolate </w:t>
      </w:r>
      <w:proofErr w:type="spellStart"/>
      <w:r>
        <w:rPr>
          <w:rFonts w:ascii="Arial" w:eastAsia="Arial" w:hAnsi="Arial" w:cs="Arial"/>
          <w:sz w:val="20"/>
          <w:szCs w:val="20"/>
        </w:rPr>
        <w:t>flavours</w:t>
      </w:r>
      <w:proofErr w:type="spellEnd"/>
      <w:r>
        <w:rPr>
          <w:rFonts w:ascii="Arial" w:eastAsia="Arial" w:hAnsi="Arial" w:cs="Arial"/>
          <w:sz w:val="20"/>
          <w:szCs w:val="20"/>
        </w:rPr>
        <w:t xml:space="preserve"> and supple long fruit tannins.</w:t>
      </w:r>
      <w:proofErr w:type="gramEnd"/>
      <w:r>
        <w:rPr>
          <w:rFonts w:ascii="Arial" w:eastAsia="Arial" w:hAnsi="Arial" w:cs="Arial"/>
          <w:sz w:val="20"/>
          <w:szCs w:val="20"/>
        </w:rPr>
        <w:t xml:space="preserve"> A wine of </w:t>
      </w:r>
      <w:proofErr w:type="gramStart"/>
      <w:r>
        <w:rPr>
          <w:rFonts w:ascii="Arial" w:eastAsia="Arial" w:hAnsi="Arial" w:cs="Arial"/>
          <w:sz w:val="20"/>
          <w:szCs w:val="20"/>
        </w:rPr>
        <w:t>remarkable  length</w:t>
      </w:r>
      <w:proofErr w:type="gramEnd"/>
      <w:r>
        <w:rPr>
          <w:rFonts w:ascii="Arial" w:eastAsia="Arial" w:hAnsi="Arial" w:cs="Arial"/>
          <w:sz w:val="20"/>
          <w:szCs w:val="20"/>
        </w:rPr>
        <w:t xml:space="preserve"> and elegance.</w:t>
      </w:r>
    </w:p>
    <w:p w:rsidR="00D4509D" w:rsidRDefault="00D4509D">
      <w:pPr>
        <w:pStyle w:val="normal0"/>
        <w:ind w:left="-360" w:right="-270"/>
        <w:rPr>
          <w:rFonts w:ascii="Arial" w:eastAsia="Arial" w:hAnsi="Arial" w:cs="Arial"/>
          <w:sz w:val="16"/>
          <w:szCs w:val="16"/>
        </w:rPr>
      </w:pPr>
    </w:p>
    <w:p w:rsidR="00D4509D" w:rsidRDefault="000F41FC">
      <w:pPr>
        <w:pStyle w:val="normal0"/>
        <w:pBdr>
          <w:top w:val="nil"/>
          <w:left w:val="nil"/>
          <w:bottom w:val="nil"/>
          <w:right w:val="nil"/>
          <w:between w:val="nil"/>
        </w:pBdr>
        <w:ind w:left="-360" w:right="-270"/>
        <w:rPr>
          <w:rFonts w:ascii="Arial" w:eastAsia="Arial" w:hAnsi="Arial" w:cs="Arial"/>
          <w:sz w:val="28"/>
          <w:szCs w:val="28"/>
        </w:rPr>
      </w:pPr>
      <w:r>
        <w:rPr>
          <w:rFonts w:ascii="Arial" w:eastAsia="Arial" w:hAnsi="Arial" w:cs="Arial"/>
          <w:sz w:val="28"/>
          <w:szCs w:val="28"/>
        </w:rPr>
        <w:t>HUNTAWAY RESERVE CABERNET MERLOT</w:t>
      </w:r>
    </w:p>
    <w:p w:rsidR="00D4509D" w:rsidRDefault="000F41FC">
      <w:pPr>
        <w:pStyle w:val="normal0"/>
        <w:pBdr>
          <w:top w:val="nil"/>
          <w:left w:val="nil"/>
          <w:bottom w:val="nil"/>
          <w:right w:val="nil"/>
          <w:between w:val="nil"/>
        </w:pBdr>
        <w:ind w:left="-360" w:right="-270"/>
        <w:rPr>
          <w:rFonts w:ascii="Arial" w:eastAsia="Arial" w:hAnsi="Arial" w:cs="Arial"/>
          <w:color w:val="050608"/>
          <w:sz w:val="16"/>
          <w:szCs w:val="16"/>
          <w:highlight w:val="white"/>
        </w:rPr>
      </w:pPr>
      <w:r>
        <w:rPr>
          <w:rFonts w:ascii="Arial" w:eastAsia="Arial" w:hAnsi="Arial" w:cs="Arial"/>
          <w:sz w:val="20"/>
          <w:szCs w:val="20"/>
        </w:rPr>
        <w:t>$12 GL $48 BT</w:t>
      </w:r>
    </w:p>
    <w:p w:rsidR="00D4509D" w:rsidRDefault="000F41FC">
      <w:pPr>
        <w:pStyle w:val="normal0"/>
        <w:pBdr>
          <w:top w:val="nil"/>
          <w:left w:val="nil"/>
          <w:bottom w:val="nil"/>
          <w:right w:val="nil"/>
          <w:between w:val="nil"/>
        </w:pBdr>
        <w:ind w:left="-360" w:right="-270"/>
        <w:rPr>
          <w:rFonts w:ascii="Arial" w:eastAsia="Arial" w:hAnsi="Arial" w:cs="Arial"/>
          <w:color w:val="050608"/>
          <w:sz w:val="20"/>
          <w:szCs w:val="20"/>
          <w:highlight w:val="white"/>
        </w:rPr>
      </w:pPr>
      <w:r>
        <w:rPr>
          <w:rFonts w:ascii="Arial" w:eastAsia="Arial" w:hAnsi="Arial" w:cs="Arial"/>
          <w:color w:val="050608"/>
          <w:sz w:val="20"/>
          <w:szCs w:val="20"/>
          <w:highlight w:val="white"/>
        </w:rPr>
        <w:t xml:space="preserve">True to form, this wine is deep ruby in </w:t>
      </w:r>
      <w:proofErr w:type="spellStart"/>
      <w:r>
        <w:rPr>
          <w:rFonts w:ascii="Arial" w:eastAsia="Arial" w:hAnsi="Arial" w:cs="Arial"/>
          <w:color w:val="050608"/>
          <w:sz w:val="20"/>
          <w:szCs w:val="20"/>
          <w:highlight w:val="white"/>
        </w:rPr>
        <w:t>colour</w:t>
      </w:r>
      <w:proofErr w:type="spellEnd"/>
      <w:r>
        <w:rPr>
          <w:rFonts w:ascii="Arial" w:eastAsia="Arial" w:hAnsi="Arial" w:cs="Arial"/>
          <w:color w:val="050608"/>
          <w:sz w:val="20"/>
          <w:szCs w:val="20"/>
          <w:highlight w:val="white"/>
        </w:rPr>
        <w:t xml:space="preserve">, showing a rich and complex bouquet of dark plum, berry and spice with exceptional length of </w:t>
      </w:r>
      <w:proofErr w:type="spellStart"/>
      <w:r>
        <w:rPr>
          <w:rFonts w:ascii="Arial" w:eastAsia="Arial" w:hAnsi="Arial" w:cs="Arial"/>
          <w:color w:val="050608"/>
          <w:sz w:val="20"/>
          <w:szCs w:val="20"/>
          <w:highlight w:val="white"/>
        </w:rPr>
        <w:t>flavour</w:t>
      </w:r>
      <w:proofErr w:type="spellEnd"/>
      <w:r>
        <w:rPr>
          <w:rFonts w:ascii="Arial" w:eastAsia="Arial" w:hAnsi="Arial" w:cs="Arial"/>
          <w:color w:val="050608"/>
          <w:sz w:val="20"/>
          <w:szCs w:val="20"/>
          <w:highlight w:val="white"/>
        </w:rPr>
        <w:t>. The presence of oak is beautifully integrated with a fine tannin structure and smoky, dark chocolate characters.</w:t>
      </w:r>
    </w:p>
    <w:p w:rsidR="00D4509D" w:rsidRDefault="000F41FC">
      <w:pPr>
        <w:pStyle w:val="normal0"/>
        <w:pBdr>
          <w:top w:val="nil"/>
          <w:left w:val="nil"/>
          <w:bottom w:val="nil"/>
          <w:right w:val="nil"/>
          <w:between w:val="nil"/>
        </w:pBdr>
        <w:ind w:left="-360" w:right="-270"/>
        <w:jc w:val="center"/>
        <w:rPr>
          <w:rFonts w:ascii="Arial" w:eastAsia="Arial" w:hAnsi="Arial" w:cs="Arial"/>
          <w:sz w:val="32"/>
          <w:szCs w:val="32"/>
        </w:rPr>
      </w:pPr>
      <w:r>
        <w:rPr>
          <w:rFonts w:ascii="Arial" w:eastAsia="Arial" w:hAnsi="Arial" w:cs="Arial"/>
          <w:color w:val="FF0000"/>
          <w:sz w:val="24"/>
          <w:szCs w:val="24"/>
        </w:rPr>
        <w:t>PORT</w:t>
      </w:r>
    </w:p>
    <w:p w:rsidR="00D4509D" w:rsidRDefault="000F41FC">
      <w:pPr>
        <w:pStyle w:val="normal0"/>
        <w:pBdr>
          <w:top w:val="nil"/>
          <w:left w:val="nil"/>
          <w:bottom w:val="nil"/>
          <w:right w:val="nil"/>
          <w:between w:val="nil"/>
        </w:pBdr>
        <w:ind w:left="-360" w:right="-270"/>
        <w:rPr>
          <w:rFonts w:ascii="Arial" w:eastAsia="Arial" w:hAnsi="Arial" w:cs="Arial"/>
        </w:rPr>
      </w:pPr>
      <w:r>
        <w:rPr>
          <w:rFonts w:ascii="Arial" w:eastAsia="Arial" w:hAnsi="Arial" w:cs="Arial"/>
          <w:sz w:val="26"/>
          <w:szCs w:val="26"/>
        </w:rPr>
        <w:t xml:space="preserve">COCKBURNS FINE TAWNY or RUBY </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$12 GL</w:t>
      </w:r>
    </w:p>
    <w:p w:rsidR="00D4509D" w:rsidRDefault="000F41FC">
      <w:pPr>
        <w:pStyle w:val="normal0"/>
        <w:ind w:left="-360" w:right="-270"/>
        <w:rPr>
          <w:rFonts w:ascii="Arial" w:eastAsia="Arial" w:hAnsi="Arial" w:cs="Arial"/>
        </w:rPr>
      </w:pPr>
      <w:r>
        <w:rPr>
          <w:rFonts w:ascii="Arial" w:eastAsia="Arial" w:hAnsi="Arial" w:cs="Arial"/>
          <w:sz w:val="26"/>
          <w:szCs w:val="26"/>
        </w:rPr>
        <w:t>COCKBURNS SPECIAL RESERVE</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$16 GL</w:t>
      </w:r>
    </w:p>
    <w:sectPr w:rsidR="00D4509D" w:rsidSect="00D4509D">
      <w:pgSz w:w="11906" w:h="16838"/>
      <w:pgMar w:top="1021" w:right="2100" w:bottom="1440" w:left="28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D4509D"/>
    <w:rsid w:val="000F41FC"/>
    <w:rsid w:val="0046558F"/>
    <w:rsid w:val="0075790F"/>
    <w:rsid w:val="008E31DB"/>
    <w:rsid w:val="00D4509D"/>
    <w:rsid w:val="00F0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DB"/>
  </w:style>
  <w:style w:type="paragraph" w:styleId="Heading1">
    <w:name w:val="heading 1"/>
    <w:basedOn w:val="normal0"/>
    <w:next w:val="normal0"/>
    <w:rsid w:val="00D4509D"/>
    <w:pPr>
      <w:keepNext/>
      <w:keepLines/>
      <w:spacing w:before="480" w:after="120"/>
      <w:outlineLvl w:val="0"/>
    </w:pPr>
    <w:rPr>
      <w:b/>
      <w:sz w:val="48"/>
      <w:szCs w:val="48"/>
    </w:rPr>
  </w:style>
  <w:style w:type="paragraph" w:styleId="Heading2">
    <w:name w:val="heading 2"/>
    <w:basedOn w:val="normal0"/>
    <w:next w:val="normal0"/>
    <w:rsid w:val="00D4509D"/>
    <w:pPr>
      <w:keepNext/>
      <w:keepLines/>
      <w:spacing w:before="360" w:after="80"/>
      <w:outlineLvl w:val="1"/>
    </w:pPr>
    <w:rPr>
      <w:b/>
      <w:sz w:val="36"/>
      <w:szCs w:val="36"/>
    </w:rPr>
  </w:style>
  <w:style w:type="paragraph" w:styleId="Heading3">
    <w:name w:val="heading 3"/>
    <w:basedOn w:val="normal0"/>
    <w:next w:val="normal0"/>
    <w:rsid w:val="00D4509D"/>
    <w:pPr>
      <w:keepNext/>
      <w:keepLines/>
      <w:spacing w:before="280" w:after="80"/>
      <w:outlineLvl w:val="2"/>
    </w:pPr>
    <w:rPr>
      <w:b/>
      <w:sz w:val="28"/>
      <w:szCs w:val="28"/>
    </w:rPr>
  </w:style>
  <w:style w:type="paragraph" w:styleId="Heading4">
    <w:name w:val="heading 4"/>
    <w:basedOn w:val="normal0"/>
    <w:next w:val="normal0"/>
    <w:rsid w:val="00D4509D"/>
    <w:pPr>
      <w:keepNext/>
      <w:keepLines/>
      <w:spacing w:before="240" w:after="40"/>
      <w:outlineLvl w:val="3"/>
    </w:pPr>
    <w:rPr>
      <w:b/>
      <w:sz w:val="24"/>
      <w:szCs w:val="24"/>
    </w:rPr>
  </w:style>
  <w:style w:type="paragraph" w:styleId="Heading5">
    <w:name w:val="heading 5"/>
    <w:basedOn w:val="normal0"/>
    <w:next w:val="normal0"/>
    <w:rsid w:val="00D4509D"/>
    <w:pPr>
      <w:keepNext/>
      <w:keepLines/>
      <w:spacing w:before="220" w:after="40"/>
      <w:outlineLvl w:val="4"/>
    </w:pPr>
    <w:rPr>
      <w:b/>
    </w:rPr>
  </w:style>
  <w:style w:type="paragraph" w:styleId="Heading6">
    <w:name w:val="heading 6"/>
    <w:basedOn w:val="normal0"/>
    <w:next w:val="normal0"/>
    <w:rsid w:val="00D4509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509D"/>
  </w:style>
  <w:style w:type="paragraph" w:styleId="Title">
    <w:name w:val="Title"/>
    <w:basedOn w:val="normal0"/>
    <w:next w:val="normal0"/>
    <w:rsid w:val="00D4509D"/>
    <w:pPr>
      <w:keepNext/>
      <w:keepLines/>
      <w:spacing w:before="480" w:after="120"/>
    </w:pPr>
    <w:rPr>
      <w:b/>
      <w:sz w:val="72"/>
      <w:szCs w:val="72"/>
    </w:rPr>
  </w:style>
  <w:style w:type="paragraph" w:styleId="Subtitle">
    <w:name w:val="Subtitle"/>
    <w:basedOn w:val="normal0"/>
    <w:next w:val="normal0"/>
    <w:rsid w:val="00D4509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Murray's</cp:lastModifiedBy>
  <cp:revision>3</cp:revision>
  <dcterms:created xsi:type="dcterms:W3CDTF">2024-01-02T22:02:00Z</dcterms:created>
  <dcterms:modified xsi:type="dcterms:W3CDTF">2024-01-10T22:14:00Z</dcterms:modified>
</cp:coreProperties>
</file>